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9DD6" w14:textId="726EDB3C" w:rsidR="00001146" w:rsidRPr="00001146" w:rsidRDefault="00A2547C" w:rsidP="00134843">
      <w:pPr>
        <w:pStyle w:val="CommentText"/>
        <w:ind w:right="-180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Attachment </w:t>
      </w:r>
      <w:r w:rsidR="00467384">
        <w:rPr>
          <w:rFonts w:ascii="Times New Roman" w:hAnsi="Times New Roman" w:cs="Times New Roman"/>
          <w:b/>
          <w:sz w:val="32"/>
          <w:szCs w:val="24"/>
        </w:rPr>
        <w:t>2</w:t>
      </w:r>
      <w:r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001146" w:rsidRPr="00001146">
        <w:rPr>
          <w:rFonts w:ascii="Times New Roman" w:hAnsi="Times New Roman" w:cs="Times New Roman"/>
          <w:b/>
          <w:sz w:val="32"/>
          <w:szCs w:val="24"/>
        </w:rPr>
        <w:t xml:space="preserve">Plan to </w:t>
      </w:r>
      <w:r w:rsidR="00001146">
        <w:rPr>
          <w:rFonts w:ascii="Times New Roman" w:hAnsi="Times New Roman" w:cs="Times New Roman"/>
          <w:b/>
          <w:sz w:val="32"/>
          <w:szCs w:val="24"/>
        </w:rPr>
        <w:t>A</w:t>
      </w:r>
      <w:r w:rsidR="00001146" w:rsidRPr="00001146">
        <w:rPr>
          <w:rFonts w:ascii="Times New Roman" w:hAnsi="Times New Roman" w:cs="Times New Roman"/>
          <w:b/>
          <w:sz w:val="32"/>
          <w:szCs w:val="24"/>
        </w:rPr>
        <w:t xml:space="preserve">ddress Social Determinants of Health </w:t>
      </w:r>
      <w:r w:rsidR="00001146">
        <w:rPr>
          <w:rFonts w:ascii="Times New Roman" w:hAnsi="Times New Roman" w:cs="Times New Roman"/>
          <w:b/>
          <w:sz w:val="32"/>
          <w:szCs w:val="24"/>
        </w:rPr>
        <w:t>I</w:t>
      </w:r>
      <w:r w:rsidR="00001146" w:rsidRPr="00001146">
        <w:rPr>
          <w:rFonts w:ascii="Times New Roman" w:hAnsi="Times New Roman" w:cs="Times New Roman"/>
          <w:b/>
          <w:sz w:val="32"/>
          <w:szCs w:val="24"/>
        </w:rPr>
        <w:t>mpacting Access to HCV care</w:t>
      </w:r>
    </w:p>
    <w:p w14:paraId="3701F198" w14:textId="41F72EB9" w:rsidR="00EC5012" w:rsidRPr="0051121D" w:rsidRDefault="00001146" w:rsidP="00EC5012">
      <w:pPr>
        <w:pStyle w:val="CommentTex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5012" w:rsidRPr="0051121D">
        <w:rPr>
          <w:rFonts w:ascii="Times New Roman" w:hAnsi="Times New Roman" w:cs="Times New Roman"/>
          <w:sz w:val="24"/>
          <w:szCs w:val="24"/>
        </w:rPr>
        <w:t xml:space="preserve">escribe how your program plans to </w:t>
      </w:r>
      <w:r w:rsidR="0051121D" w:rsidRPr="0051121D">
        <w:rPr>
          <w:rFonts w:ascii="Times New Roman" w:hAnsi="Times New Roman" w:cs="Times New Roman"/>
          <w:sz w:val="24"/>
          <w:szCs w:val="24"/>
        </w:rPr>
        <w:t xml:space="preserve">meet client needs in key areas of </w:t>
      </w:r>
      <w:r w:rsidR="00EC5012" w:rsidRPr="0051121D">
        <w:rPr>
          <w:rFonts w:ascii="Times New Roman" w:hAnsi="Times New Roman" w:cs="Times New Roman"/>
          <w:sz w:val="24"/>
          <w:szCs w:val="24"/>
        </w:rPr>
        <w:t>social determinants of health</w:t>
      </w:r>
      <w:r w:rsidR="0051121D" w:rsidRPr="0051121D">
        <w:rPr>
          <w:rFonts w:ascii="Times New Roman" w:hAnsi="Times New Roman" w:cs="Times New Roman"/>
          <w:sz w:val="24"/>
          <w:szCs w:val="24"/>
        </w:rPr>
        <w:t>.</w:t>
      </w:r>
      <w:r w:rsidR="00EC5012" w:rsidRPr="0051121D">
        <w:rPr>
          <w:rFonts w:ascii="Times New Roman" w:hAnsi="Times New Roman" w:cs="Times New Roman"/>
          <w:sz w:val="24"/>
          <w:szCs w:val="24"/>
        </w:rPr>
        <w:t xml:space="preserve"> Please note community resources or referrals you anticipate using. List any MOUs included in </w:t>
      </w:r>
      <w:r w:rsidR="009206B8">
        <w:rPr>
          <w:rFonts w:ascii="Times New Roman" w:hAnsi="Times New Roman" w:cs="Times New Roman"/>
          <w:sz w:val="24"/>
          <w:szCs w:val="24"/>
        </w:rPr>
        <w:t xml:space="preserve">Attachments </w:t>
      </w:r>
      <w:r w:rsidR="00467384" w:rsidRPr="00467384">
        <w:rPr>
          <w:rFonts w:ascii="Times New Roman" w:hAnsi="Times New Roman" w:cs="Times New Roman"/>
          <w:sz w:val="24"/>
          <w:szCs w:val="24"/>
        </w:rPr>
        <w:t>1</w:t>
      </w:r>
      <w:r w:rsidR="000369BA">
        <w:rPr>
          <w:rFonts w:ascii="Times New Roman" w:hAnsi="Times New Roman" w:cs="Times New Roman"/>
          <w:sz w:val="24"/>
          <w:szCs w:val="24"/>
        </w:rPr>
        <w:t>2</w:t>
      </w:r>
      <w:r w:rsidR="009206B8" w:rsidRPr="00467384">
        <w:rPr>
          <w:rFonts w:ascii="Times New Roman" w:hAnsi="Times New Roman" w:cs="Times New Roman"/>
          <w:sz w:val="24"/>
          <w:szCs w:val="24"/>
        </w:rPr>
        <w:t xml:space="preserve">, </w:t>
      </w:r>
      <w:r w:rsidR="00467384" w:rsidRPr="00467384">
        <w:rPr>
          <w:rFonts w:ascii="Times New Roman" w:hAnsi="Times New Roman" w:cs="Times New Roman"/>
          <w:sz w:val="24"/>
          <w:szCs w:val="24"/>
        </w:rPr>
        <w:t>1</w:t>
      </w:r>
      <w:r w:rsidR="000369BA">
        <w:rPr>
          <w:rFonts w:ascii="Times New Roman" w:hAnsi="Times New Roman" w:cs="Times New Roman"/>
          <w:sz w:val="24"/>
          <w:szCs w:val="24"/>
        </w:rPr>
        <w:t>3</w:t>
      </w:r>
      <w:r w:rsidR="009206B8" w:rsidRPr="00467384">
        <w:rPr>
          <w:rFonts w:ascii="Times New Roman" w:hAnsi="Times New Roman" w:cs="Times New Roman"/>
          <w:sz w:val="24"/>
          <w:szCs w:val="24"/>
        </w:rPr>
        <w:t xml:space="preserve"> and/or </w:t>
      </w:r>
      <w:r w:rsidR="00467384" w:rsidRPr="00467384">
        <w:rPr>
          <w:rFonts w:ascii="Times New Roman" w:hAnsi="Times New Roman" w:cs="Times New Roman"/>
          <w:sz w:val="24"/>
          <w:szCs w:val="24"/>
        </w:rPr>
        <w:t>1</w:t>
      </w:r>
      <w:r w:rsidR="000369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of your</w:t>
      </w:r>
      <w:r w:rsidR="00147AFA">
        <w:rPr>
          <w:rFonts w:ascii="Times New Roman" w:hAnsi="Times New Roman" w:cs="Times New Roman"/>
          <w:sz w:val="24"/>
          <w:szCs w:val="24"/>
        </w:rPr>
        <w:t xml:space="preserve"> </w:t>
      </w:r>
      <w:r w:rsidR="00EC5012" w:rsidRPr="0051121D">
        <w:rPr>
          <w:rFonts w:ascii="Times New Roman" w:hAnsi="Times New Roman" w:cs="Times New Roman"/>
          <w:sz w:val="24"/>
          <w:szCs w:val="24"/>
        </w:rPr>
        <w:t>application</w:t>
      </w:r>
      <w:r w:rsidR="005112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9090"/>
      </w:tblGrid>
      <w:tr w:rsidR="00611151" w14:paraId="64BF3F0E" w14:textId="77777777" w:rsidTr="0032572A">
        <w:trPr>
          <w:trHeight w:val="728"/>
        </w:trPr>
        <w:tc>
          <w:tcPr>
            <w:tcW w:w="3865" w:type="dxa"/>
            <w:vAlign w:val="center"/>
          </w:tcPr>
          <w:p w14:paraId="0FA83F9C" w14:textId="77777777" w:rsidR="00611151" w:rsidRPr="0000407B" w:rsidRDefault="00611151" w:rsidP="0032572A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Five </w:t>
            </w:r>
            <w:r w:rsidR="0000407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00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 </w:t>
            </w:r>
            <w:r w:rsidR="0000407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0407B">
              <w:rPr>
                <w:rFonts w:ascii="Times New Roman" w:hAnsi="Times New Roman" w:cs="Times New Roman"/>
                <w:b/>
                <w:sz w:val="24"/>
                <w:szCs w:val="24"/>
              </w:rPr>
              <w:t>reas</w:t>
            </w:r>
          </w:p>
          <w:p w14:paraId="449D0742" w14:textId="77777777" w:rsidR="00611151" w:rsidRDefault="00611151" w:rsidP="0032572A">
            <w:pPr>
              <w:pStyle w:val="Commen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B">
              <w:rPr>
                <w:rFonts w:ascii="Times New Roman" w:hAnsi="Times New Roman" w:cs="Times New Roman"/>
                <w:b/>
                <w:sz w:val="24"/>
                <w:szCs w:val="24"/>
              </w:rPr>
              <w:t>of Social Determinants of Health</w:t>
            </w:r>
            <w:r w:rsidRPr="0000407B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9090" w:type="dxa"/>
            <w:vAlign w:val="center"/>
          </w:tcPr>
          <w:p w14:paraId="0FBD1AF1" w14:textId="79FAD81F" w:rsidR="00611151" w:rsidRPr="00EC5012" w:rsidRDefault="00EC5012" w:rsidP="0032572A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Program </w:t>
            </w:r>
            <w:r w:rsidR="0032572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C5012">
              <w:rPr>
                <w:rFonts w:ascii="Times New Roman" w:hAnsi="Times New Roman" w:cs="Times New Roman"/>
                <w:b/>
                <w:sz w:val="24"/>
                <w:szCs w:val="24"/>
              </w:rPr>
              <w:t>esponse</w:t>
            </w:r>
          </w:p>
        </w:tc>
      </w:tr>
      <w:tr w:rsidR="00611151" w14:paraId="3EDD64DF" w14:textId="77777777" w:rsidTr="00A2547C">
        <w:trPr>
          <w:trHeight w:val="1296"/>
        </w:trPr>
        <w:tc>
          <w:tcPr>
            <w:tcW w:w="3865" w:type="dxa"/>
            <w:vAlign w:val="center"/>
          </w:tcPr>
          <w:p w14:paraId="17E2DC12" w14:textId="77777777" w:rsidR="00557FDE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1">
              <w:rPr>
                <w:rFonts w:ascii="Times New Roman" w:hAnsi="Times New Roman" w:cs="Times New Roman"/>
                <w:b/>
                <w:sz w:val="24"/>
                <w:szCs w:val="24"/>
              </w:rPr>
              <w:t>Economic stability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216C29" w14:textId="6DA3096E" w:rsidR="00557FDE" w:rsidRDefault="00FA1514" w:rsidP="0051121D">
            <w:pPr>
              <w:pStyle w:val="CommentTex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  <w:p w14:paraId="717FD6F2" w14:textId="6E90393C" w:rsidR="009A03B1" w:rsidRDefault="009A03B1" w:rsidP="0051121D">
            <w:pPr>
              <w:pStyle w:val="CommentTex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  <w:r w:rsidR="0068591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security </w:t>
            </w:r>
          </w:p>
          <w:p w14:paraId="703F2C50" w14:textId="058CE993" w:rsidR="00611151" w:rsidRPr="009A03B1" w:rsidRDefault="00611151" w:rsidP="0051121D">
            <w:pPr>
              <w:pStyle w:val="CommentTex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 xml:space="preserve"> needs</w:t>
            </w:r>
          </w:p>
        </w:tc>
        <w:tc>
          <w:tcPr>
            <w:tcW w:w="9090" w:type="dxa"/>
            <w:vAlign w:val="center"/>
          </w:tcPr>
          <w:p w14:paraId="4293E5A3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1" w14:paraId="0F7A6C51" w14:textId="77777777" w:rsidTr="00A2547C">
        <w:trPr>
          <w:trHeight w:val="1152"/>
        </w:trPr>
        <w:tc>
          <w:tcPr>
            <w:tcW w:w="3865" w:type="dxa"/>
            <w:vAlign w:val="center"/>
          </w:tcPr>
          <w:p w14:paraId="4E73A3DD" w14:textId="77777777" w:rsidR="00557FDE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11151">
              <w:rPr>
                <w:rFonts w:ascii="Times New Roman" w:hAnsi="Times New Roman" w:cs="Times New Roman"/>
                <w:b/>
                <w:sz w:val="24"/>
                <w:szCs w:val="24"/>
              </w:rPr>
              <w:t>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7206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6241DB" w14:textId="77777777" w:rsidR="00557FDE" w:rsidRDefault="00447206" w:rsidP="0051121D">
            <w:pPr>
              <w:pStyle w:val="CommentTex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 xml:space="preserve"> / health literacy</w:t>
            </w:r>
          </w:p>
          <w:p w14:paraId="75CF79EA" w14:textId="5545BB46" w:rsidR="00557FDE" w:rsidRPr="007E6315" w:rsidRDefault="008C565B" w:rsidP="0051121D">
            <w:pPr>
              <w:pStyle w:val="CommentTex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opportunit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9090" w:type="dxa"/>
            <w:vAlign w:val="center"/>
          </w:tcPr>
          <w:p w14:paraId="1E070270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21A4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4E43E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B998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FA13" w14:textId="70E51D73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1" w14:paraId="692669D5" w14:textId="77777777" w:rsidTr="00A2547C">
        <w:trPr>
          <w:trHeight w:val="1584"/>
        </w:trPr>
        <w:tc>
          <w:tcPr>
            <w:tcW w:w="3865" w:type="dxa"/>
            <w:vAlign w:val="center"/>
          </w:tcPr>
          <w:p w14:paraId="669A28DA" w14:textId="77777777" w:rsidR="00557FDE" w:rsidRDefault="00FA1514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11151" w:rsidRPr="00F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Context,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1E33B3" w14:textId="77777777" w:rsidR="00557FDE" w:rsidRDefault="00557FDE" w:rsidP="0051121D">
            <w:pPr>
              <w:pStyle w:val="Comment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 xml:space="preserve">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22135" w14:textId="77777777" w:rsidR="00557FDE" w:rsidRDefault="00611151" w:rsidP="0051121D">
            <w:pPr>
              <w:pStyle w:val="Comment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 xml:space="preserve">stigma and discrimination </w:t>
            </w:r>
          </w:p>
          <w:p w14:paraId="1343E7F4" w14:textId="5652F5EB" w:rsidR="00557FDE" w:rsidRPr="009A03B1" w:rsidRDefault="0068591A" w:rsidP="0051121D">
            <w:pPr>
              <w:pStyle w:val="Comment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issues</w:t>
            </w:r>
          </w:p>
        </w:tc>
        <w:tc>
          <w:tcPr>
            <w:tcW w:w="9090" w:type="dxa"/>
            <w:vAlign w:val="center"/>
          </w:tcPr>
          <w:p w14:paraId="2F263E07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1" w14:paraId="34FB662E" w14:textId="77777777" w:rsidTr="00A2547C">
        <w:trPr>
          <w:trHeight w:val="1152"/>
        </w:trPr>
        <w:tc>
          <w:tcPr>
            <w:tcW w:w="3865" w:type="dxa"/>
            <w:vAlign w:val="center"/>
          </w:tcPr>
          <w:p w14:paraId="01B701AD" w14:textId="77777777" w:rsidR="00557FDE" w:rsidRDefault="00FA1514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11151" w:rsidRPr="00F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hysical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Context, </w:t>
            </w:r>
            <w:r w:rsidRPr="00FA1514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C7EF89" w14:textId="77777777" w:rsidR="00557FDE" w:rsidRDefault="00FA1514" w:rsidP="0051121D">
            <w:pPr>
              <w:pStyle w:val="CommentTex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  <w:p w14:paraId="5FFFD935" w14:textId="11B73B36" w:rsidR="00557FDE" w:rsidRPr="007E6315" w:rsidRDefault="00FA1514" w:rsidP="0051121D">
            <w:pPr>
              <w:pStyle w:val="CommentTex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transportation</w:t>
            </w:r>
          </w:p>
        </w:tc>
        <w:tc>
          <w:tcPr>
            <w:tcW w:w="9090" w:type="dxa"/>
            <w:vAlign w:val="center"/>
          </w:tcPr>
          <w:p w14:paraId="7878FF57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6086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F493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D6C8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B512" w14:textId="33A75A9C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1" w14:paraId="459AE1FF" w14:textId="77777777" w:rsidTr="00A2547C">
        <w:trPr>
          <w:trHeight w:val="1440"/>
        </w:trPr>
        <w:tc>
          <w:tcPr>
            <w:tcW w:w="3865" w:type="dxa"/>
            <w:vAlign w:val="center"/>
          </w:tcPr>
          <w:p w14:paraId="2B8BC941" w14:textId="77777777" w:rsidR="00557FDE" w:rsidRDefault="00FA1514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</w:t>
            </w:r>
            <w:r w:rsidR="0000407B">
              <w:rPr>
                <w:rFonts w:ascii="Times New Roman" w:hAnsi="Times New Roman" w:cs="Times New Roman"/>
                <w:b/>
                <w:sz w:val="24"/>
                <w:szCs w:val="24"/>
              </w:rPr>
              <w:t>Systems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B49496" w14:textId="77777777" w:rsidR="00557FDE" w:rsidRDefault="0000407B" w:rsidP="0051121D">
            <w:pPr>
              <w:pStyle w:val="Comment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FA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  <w:p w14:paraId="26B50D65" w14:textId="77777777" w:rsidR="00557FDE" w:rsidRDefault="00557FDE" w:rsidP="0051121D">
            <w:pPr>
              <w:pStyle w:val="Comment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E">
              <w:rPr>
                <w:rFonts w:ascii="Times New Roman" w:hAnsi="Times New Roman" w:cs="Times New Roman"/>
                <w:sz w:val="24"/>
                <w:szCs w:val="24"/>
              </w:rPr>
              <w:t>mental health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C8B37" w14:textId="33FE17F0" w:rsidR="00557FDE" w:rsidRPr="007E6315" w:rsidRDefault="0000407B" w:rsidP="0051121D">
            <w:pPr>
              <w:pStyle w:val="Comment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E">
              <w:rPr>
                <w:rFonts w:ascii="Times New Roman" w:hAnsi="Times New Roman" w:cs="Times New Roman"/>
                <w:sz w:val="24"/>
                <w:szCs w:val="24"/>
              </w:rPr>
              <w:t>substance use services</w:t>
            </w:r>
          </w:p>
        </w:tc>
        <w:tc>
          <w:tcPr>
            <w:tcW w:w="9090" w:type="dxa"/>
            <w:vAlign w:val="center"/>
          </w:tcPr>
          <w:p w14:paraId="0555BF5C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8BB65" w14:textId="77777777" w:rsidR="00CE7163" w:rsidRDefault="00A41A25"/>
    <w:sectPr w:rsidR="00CE7163" w:rsidSect="00A2547C"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2FCE" w14:textId="77777777" w:rsidR="00611151" w:rsidRDefault="00611151" w:rsidP="00611151">
      <w:pPr>
        <w:spacing w:after="0" w:line="240" w:lineRule="auto"/>
      </w:pPr>
      <w:r>
        <w:separator/>
      </w:r>
    </w:p>
  </w:endnote>
  <w:endnote w:type="continuationSeparator" w:id="0">
    <w:p w14:paraId="466D911F" w14:textId="77777777" w:rsidR="00611151" w:rsidRDefault="00611151" w:rsidP="006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3E3B" w14:textId="77777777" w:rsidR="00611151" w:rsidRDefault="00611151" w:rsidP="00611151">
      <w:pPr>
        <w:spacing w:after="0" w:line="240" w:lineRule="auto"/>
      </w:pPr>
      <w:r>
        <w:separator/>
      </w:r>
    </w:p>
  </w:footnote>
  <w:footnote w:type="continuationSeparator" w:id="0">
    <w:p w14:paraId="425495CC" w14:textId="77777777" w:rsidR="00611151" w:rsidRDefault="00611151" w:rsidP="00611151">
      <w:pPr>
        <w:spacing w:after="0" w:line="240" w:lineRule="auto"/>
      </w:pPr>
      <w:r>
        <w:continuationSeparator/>
      </w:r>
    </w:p>
  </w:footnote>
  <w:footnote w:id="1">
    <w:p w14:paraId="290B85C9" w14:textId="77777777" w:rsidR="00611151" w:rsidRPr="00611151" w:rsidRDefault="0061115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1115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11151">
        <w:rPr>
          <w:rFonts w:ascii="Times New Roman" w:hAnsi="Times New Roman" w:cs="Times New Roman"/>
          <w:sz w:val="18"/>
          <w:szCs w:val="18"/>
        </w:rPr>
        <w:t xml:space="preserve"> </w:t>
      </w:r>
      <w:r w:rsidRPr="0061115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Secretary’s Advisory Committee on Health Promotion and Disease Prevention Objectives for 2020. Healthy People 2020: An Opportunity to Address the Societal Determinants of Health in the United States. July 26, 2010. Available from: </w:t>
      </w:r>
      <w:hyperlink r:id="rId1" w:tgtFrame="_blank" w:history="1">
        <w:r w:rsidRPr="00611151">
          <w:rPr>
            <w:rStyle w:val="Hyperlink"/>
            <w:rFonts w:ascii="Times New Roman" w:hAnsi="Times New Roman" w:cs="Times New Roman"/>
            <w:b/>
            <w:bCs/>
            <w:color w:val="4B2B80"/>
            <w:sz w:val="18"/>
            <w:szCs w:val="18"/>
            <w:bdr w:val="none" w:sz="0" w:space="0" w:color="auto" w:frame="1"/>
            <w:shd w:val="clear" w:color="auto" w:fill="FFFFFF"/>
          </w:rPr>
          <w:t>http://www.healthypeople.gov/2010/hp2020/advisory/SocietalDeterminantsHealth.htm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EAF"/>
    <w:multiLevelType w:val="hybridMultilevel"/>
    <w:tmpl w:val="01C67F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342C69"/>
    <w:multiLevelType w:val="multilevel"/>
    <w:tmpl w:val="E5D23340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81B2845"/>
    <w:multiLevelType w:val="hybridMultilevel"/>
    <w:tmpl w:val="4D6A47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C723B0"/>
    <w:multiLevelType w:val="hybridMultilevel"/>
    <w:tmpl w:val="95429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EE5759"/>
    <w:multiLevelType w:val="multilevel"/>
    <w:tmpl w:val="740424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7C4AF3"/>
    <w:multiLevelType w:val="hybridMultilevel"/>
    <w:tmpl w:val="0B866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405D59"/>
    <w:multiLevelType w:val="hybridMultilevel"/>
    <w:tmpl w:val="EFECD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51"/>
    <w:rsid w:val="00001146"/>
    <w:rsid w:val="0000407B"/>
    <w:rsid w:val="000369BA"/>
    <w:rsid w:val="00134843"/>
    <w:rsid w:val="00147AFA"/>
    <w:rsid w:val="00210778"/>
    <w:rsid w:val="00246C00"/>
    <w:rsid w:val="0032572A"/>
    <w:rsid w:val="00433CA4"/>
    <w:rsid w:val="00447206"/>
    <w:rsid w:val="00467384"/>
    <w:rsid w:val="0051121D"/>
    <w:rsid w:val="00557FDE"/>
    <w:rsid w:val="00611151"/>
    <w:rsid w:val="0068591A"/>
    <w:rsid w:val="006D6B7D"/>
    <w:rsid w:val="007E6315"/>
    <w:rsid w:val="008C565B"/>
    <w:rsid w:val="009206B8"/>
    <w:rsid w:val="009A03B1"/>
    <w:rsid w:val="00A2547C"/>
    <w:rsid w:val="00A41A25"/>
    <w:rsid w:val="00A943C4"/>
    <w:rsid w:val="00C12311"/>
    <w:rsid w:val="00E52F5D"/>
    <w:rsid w:val="00EC5012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1A8"/>
  <w15:chartTrackingRefBased/>
  <w15:docId w15:val="{F2D3B05C-C16A-46E2-B96C-A521E0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5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1115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1115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11151"/>
    <w:rPr>
      <w:sz w:val="20"/>
      <w:szCs w:val="20"/>
    </w:rPr>
  </w:style>
  <w:style w:type="table" w:styleId="TableGrid">
    <w:name w:val="Table Grid"/>
    <w:basedOn w:val="TableNormal"/>
    <w:uiPriority w:val="39"/>
    <w:rsid w:val="0061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11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1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15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11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C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people.gov/2010/hp2020/advisory/SocietalDeterminantsHeal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4BD1-EE04-411C-A04B-D1301D69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713</Characters>
  <Application>Microsoft Office Word</Application>
  <DocSecurity>4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Shannon M (HEALTH)</dc:creator>
  <cp:keywords/>
  <dc:description/>
  <cp:lastModifiedBy>Sherrie Abate</cp:lastModifiedBy>
  <cp:revision>2</cp:revision>
  <cp:lastPrinted>2019-03-18T16:47:00Z</cp:lastPrinted>
  <dcterms:created xsi:type="dcterms:W3CDTF">2021-01-11T13:49:00Z</dcterms:created>
  <dcterms:modified xsi:type="dcterms:W3CDTF">2021-01-11T13:49:00Z</dcterms:modified>
</cp:coreProperties>
</file>