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CCBB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2A41F2C8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3F0BBC1F" w14:textId="77777777" w:rsidR="000D5AA0" w:rsidRPr="00CC2740" w:rsidRDefault="000D5AA0" w:rsidP="000D5AA0">
      <w:pPr>
        <w:rPr>
          <w:szCs w:val="24"/>
        </w:rPr>
      </w:pPr>
    </w:p>
    <w:p w14:paraId="403CC675" w14:textId="77777777" w:rsidR="00265B18" w:rsidRDefault="00265B18" w:rsidP="00ED65B6">
      <w:pPr>
        <w:jc w:val="center"/>
        <w:rPr>
          <w:b/>
        </w:rPr>
      </w:pPr>
    </w:p>
    <w:p w14:paraId="76963E22" w14:textId="36262625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F22546">
        <w:rPr>
          <w:b/>
        </w:rPr>
        <w:t xml:space="preserve"> </w:t>
      </w:r>
      <w:r w:rsidR="002D0BA6">
        <w:rPr>
          <w:b/>
        </w:rPr>
        <w:t>2</w:t>
      </w:r>
      <w:r w:rsidR="008B34BE">
        <w:rPr>
          <w:b/>
        </w:rPr>
        <w:t>2</w:t>
      </w:r>
      <w:r w:rsidR="002D0BA6">
        <w:rPr>
          <w:b/>
        </w:rPr>
        <w:t>-000</w:t>
      </w:r>
      <w:r w:rsidR="005E2847">
        <w:rPr>
          <w:b/>
        </w:rPr>
        <w:t>1</w:t>
      </w:r>
    </w:p>
    <w:p w14:paraId="7CDA9110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67FC169C" w14:textId="77777777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4CFC4BFE" w14:textId="77777777" w:rsidR="00B22F27" w:rsidRDefault="00B22F27" w:rsidP="000D5AA0">
      <w:pPr>
        <w:rPr>
          <w:szCs w:val="24"/>
        </w:rPr>
      </w:pPr>
    </w:p>
    <w:p w14:paraId="05FC29A4" w14:textId="77777777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>th</w:t>
      </w:r>
      <w:r w:rsidR="00E4176C">
        <w:rPr>
          <w:szCs w:val="24"/>
        </w:rPr>
        <w:t>e scope of services as listed in the RFA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35D62E4D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4BB22E0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the entire catchment area as directed in the RFA.</w:t>
      </w:r>
    </w:p>
    <w:p w14:paraId="4A35E296" w14:textId="77777777" w:rsidR="00A1558F" w:rsidRDefault="00A1558F" w:rsidP="00A1558F">
      <w:pPr>
        <w:pStyle w:val="ListParagraph"/>
        <w:rPr>
          <w:szCs w:val="24"/>
        </w:rPr>
      </w:pPr>
    </w:p>
    <w:p w14:paraId="10426E09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sufficient in-house leadership and resources to implement the program.</w:t>
      </w:r>
    </w:p>
    <w:p w14:paraId="5F840511" w14:textId="77777777" w:rsidR="007E6DD2" w:rsidRDefault="007E6DD2" w:rsidP="007E6DD2">
      <w:pPr>
        <w:pStyle w:val="ListParagraph"/>
        <w:rPr>
          <w:szCs w:val="24"/>
        </w:rPr>
      </w:pPr>
    </w:p>
    <w:p w14:paraId="66C3470C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6C898A72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391379D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50F7A26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5DCDBDDF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38FA0B73" w14:textId="77777777" w:rsidR="00325CC0" w:rsidRDefault="00325CC0" w:rsidP="00D66FE0">
      <w:pPr>
        <w:pStyle w:val="ListParagraph"/>
        <w:rPr>
          <w:szCs w:val="24"/>
        </w:rPr>
      </w:pPr>
    </w:p>
    <w:p w14:paraId="6B9602C8" w14:textId="77777777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74F5A1D9" w14:textId="77777777" w:rsidR="00325CC0" w:rsidRDefault="00325CC0" w:rsidP="00D66FE0">
      <w:pPr>
        <w:pStyle w:val="ListParagraph"/>
        <w:rPr>
          <w:szCs w:val="24"/>
        </w:rPr>
      </w:pPr>
    </w:p>
    <w:p w14:paraId="0E4EF0F4" w14:textId="77777777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057E8282" w14:textId="77777777" w:rsidR="000D5AA0" w:rsidRDefault="000D5AA0" w:rsidP="000D5AA0">
      <w:pPr>
        <w:rPr>
          <w:i/>
          <w:szCs w:val="24"/>
        </w:rPr>
      </w:pPr>
    </w:p>
    <w:p w14:paraId="61615BBD" w14:textId="77777777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F09496F" w14:textId="77777777" w:rsidR="00802795" w:rsidRPr="00CC2740" w:rsidRDefault="00802795" w:rsidP="000D5AA0">
      <w:pPr>
        <w:rPr>
          <w:i/>
          <w:szCs w:val="24"/>
        </w:rPr>
      </w:pPr>
    </w:p>
    <w:p w14:paraId="5253171E" w14:textId="77777777" w:rsidR="000D5AA0" w:rsidRPr="005C5A92" w:rsidRDefault="000D5AA0" w:rsidP="000D5AA0">
      <w:pPr>
        <w:rPr>
          <w:sz w:val="16"/>
          <w:szCs w:val="16"/>
        </w:rPr>
      </w:pPr>
    </w:p>
    <w:p w14:paraId="58AAB409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27C9AAD1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7EAADCD4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7BE6A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5AA57479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187232A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700F0630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0B6D5C7F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7D822DC1" w14:textId="77777777" w:rsidR="001B0370" w:rsidRDefault="001B0370" w:rsidP="00265B18">
      <w:pPr>
        <w:rPr>
          <w:b/>
          <w:szCs w:val="24"/>
        </w:rPr>
      </w:pPr>
    </w:p>
    <w:p w14:paraId="0622391B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033E" w14:textId="77777777" w:rsidR="00941B16" w:rsidRDefault="00941B16" w:rsidP="009B2CCC">
      <w:r>
        <w:separator/>
      </w:r>
    </w:p>
  </w:endnote>
  <w:endnote w:type="continuationSeparator" w:id="0">
    <w:p w14:paraId="44A8C196" w14:textId="77777777" w:rsidR="00941B16" w:rsidRDefault="00941B16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7B2D" w14:textId="77777777" w:rsidR="00941B16" w:rsidRDefault="00941B16" w:rsidP="009B2CCC">
      <w:r>
        <w:separator/>
      </w:r>
    </w:p>
  </w:footnote>
  <w:footnote w:type="continuationSeparator" w:id="0">
    <w:p w14:paraId="0F2BCD22" w14:textId="77777777" w:rsidR="00941B16" w:rsidRDefault="00941B16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13BC" w14:textId="77777777" w:rsidR="009B2CCC" w:rsidRDefault="009B2CCC">
    <w:pPr>
      <w:pStyle w:val="Header"/>
    </w:pPr>
    <w:r>
      <w:tab/>
    </w:r>
    <w:r>
      <w:tab/>
      <w:t xml:space="preserve">ATTACHMENT </w:t>
    </w:r>
    <w:r w:rsidR="00C3021A">
      <w:t>3</w:t>
    </w:r>
  </w:p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242F5"/>
    <w:rsid w:val="00090A80"/>
    <w:rsid w:val="000D5AA0"/>
    <w:rsid w:val="00105A98"/>
    <w:rsid w:val="001B0370"/>
    <w:rsid w:val="00265B18"/>
    <w:rsid w:val="00272317"/>
    <w:rsid w:val="0028379A"/>
    <w:rsid w:val="002B3250"/>
    <w:rsid w:val="002D0BA6"/>
    <w:rsid w:val="002D4E33"/>
    <w:rsid w:val="00325CC0"/>
    <w:rsid w:val="00367260"/>
    <w:rsid w:val="003A6850"/>
    <w:rsid w:val="003B4DD7"/>
    <w:rsid w:val="00422940"/>
    <w:rsid w:val="0047050E"/>
    <w:rsid w:val="00481E92"/>
    <w:rsid w:val="00565EDA"/>
    <w:rsid w:val="005764A8"/>
    <w:rsid w:val="005C5A92"/>
    <w:rsid w:val="005E1962"/>
    <w:rsid w:val="005E2847"/>
    <w:rsid w:val="005E50E8"/>
    <w:rsid w:val="006034EC"/>
    <w:rsid w:val="0065517B"/>
    <w:rsid w:val="00687D4F"/>
    <w:rsid w:val="006909B5"/>
    <w:rsid w:val="0069167B"/>
    <w:rsid w:val="006B6182"/>
    <w:rsid w:val="0070143A"/>
    <w:rsid w:val="007B6C3D"/>
    <w:rsid w:val="007E6DD2"/>
    <w:rsid w:val="00802795"/>
    <w:rsid w:val="00850A97"/>
    <w:rsid w:val="008B34BE"/>
    <w:rsid w:val="008C669B"/>
    <w:rsid w:val="00941B16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BB7D76"/>
    <w:rsid w:val="00C12E31"/>
    <w:rsid w:val="00C3021A"/>
    <w:rsid w:val="00C96BC5"/>
    <w:rsid w:val="00CB4EE5"/>
    <w:rsid w:val="00D338A1"/>
    <w:rsid w:val="00D66FE0"/>
    <w:rsid w:val="00D73085"/>
    <w:rsid w:val="00D81592"/>
    <w:rsid w:val="00E4176C"/>
    <w:rsid w:val="00E660D8"/>
    <w:rsid w:val="00ED65B6"/>
    <w:rsid w:val="00F22546"/>
    <w:rsid w:val="00F442DE"/>
    <w:rsid w:val="00F44A18"/>
    <w:rsid w:val="00F63FFC"/>
    <w:rsid w:val="00F658D3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1596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2022-01-06T16:47:00Z</dcterms:created>
  <dcterms:modified xsi:type="dcterms:W3CDTF">2022-01-06T16:47:00Z</dcterms:modified>
</cp:coreProperties>
</file>