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DC0C" w14:textId="77777777" w:rsidR="008A010E" w:rsidRDefault="008A010E" w:rsidP="008A010E">
      <w:pPr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7F6164">
        <w:rPr>
          <w:rFonts w:asciiTheme="minorHAnsi" w:hAnsiTheme="minorHAnsi" w:cstheme="minorHAnsi"/>
          <w:b/>
          <w:sz w:val="22"/>
          <w:szCs w:val="22"/>
        </w:rPr>
        <w:t>Attachment 2</w:t>
      </w:r>
    </w:p>
    <w:p w14:paraId="2E768743" w14:textId="77777777" w:rsidR="008A010E" w:rsidRPr="007F6164" w:rsidRDefault="008A010E" w:rsidP="008A010E">
      <w:pPr>
        <w:widowControl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York State Rural Health Networks</w:t>
      </w:r>
    </w:p>
    <w:p w14:paraId="142FD315" w14:textId="77777777" w:rsidR="008A010E" w:rsidRPr="007F616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09C199E2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Adirondack Health Institute, Inc.</w:t>
      </w:r>
    </w:p>
    <w:p w14:paraId="633930FE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 xml:space="preserve">Allegany County </w:t>
      </w:r>
    </w:p>
    <w:p w14:paraId="24195B77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Cayuga County Community Health Network, Inc.</w:t>
      </w:r>
    </w:p>
    <w:p w14:paraId="7BD699E0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Chautauqua County Health Network, Inc.</w:t>
      </w:r>
    </w:p>
    <w:p w14:paraId="72DA28AC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Chenango Health Network, Inc.</w:t>
      </w:r>
    </w:p>
    <w:p w14:paraId="365749E4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Columbia County Community Healthcare Consortium, Inc.</w:t>
      </w:r>
    </w:p>
    <w:p w14:paraId="4DBA8FF6" w14:textId="77777777" w:rsidR="008A010E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Cornell Cooperative Extension of Delaware County</w:t>
      </w:r>
    </w:p>
    <w:p w14:paraId="0931ABEF" w14:textId="77777777" w:rsidR="00031C90" w:rsidRPr="002238C4" w:rsidRDefault="00031C90" w:rsidP="008A010E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Ellenville Regional Rural Health Network</w:t>
      </w:r>
    </w:p>
    <w:p w14:paraId="519DA1F3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FF Thompson Health System</w:t>
      </w:r>
    </w:p>
    <w:p w14:paraId="275AD4F9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Finger Lakes Migrant Health</w:t>
      </w:r>
    </w:p>
    <w:p w14:paraId="62A92B4C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Fort Drum Regional Health Planning Organization, Inc.</w:t>
      </w:r>
    </w:p>
    <w:p w14:paraId="0EEEF075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Genesee Valley Health Partnership</w:t>
      </w:r>
    </w:p>
    <w:p w14:paraId="7F8B76EA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Greene County Rural Health Network</w:t>
      </w:r>
    </w:p>
    <w:p w14:paraId="245DFAFA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Healthy Community Alliance, Inc.</w:t>
      </w:r>
    </w:p>
    <w:p w14:paraId="447207FC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Herkimer County</w:t>
      </w:r>
    </w:p>
    <w:p w14:paraId="65A92D1B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Hudson River HealthCare, Inc.</w:t>
      </w:r>
    </w:p>
    <w:p w14:paraId="2634477E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Human Services Coalition of Tompkins County, Inc.</w:t>
      </w:r>
    </w:p>
    <w:p w14:paraId="3EA768B7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Institute for Human Services, Inc.</w:t>
      </w:r>
    </w:p>
    <w:p w14:paraId="37691A4F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Lake Plains Community Care Network, Inc.</w:t>
      </w:r>
    </w:p>
    <w:p w14:paraId="56231CC5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Madison County Rural Health Council, Inc.</w:t>
      </w:r>
    </w:p>
    <w:p w14:paraId="1C1383C4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Newark-Wayne Community Hospital</w:t>
      </w:r>
    </w:p>
    <w:p w14:paraId="33B2B3A5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North Country Healthy Heart Network, Inc.</w:t>
      </w:r>
    </w:p>
    <w:p w14:paraId="69A298AE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Northern New York Rural Behavioral Health Institute, Inc.</w:t>
      </w:r>
    </w:p>
    <w:p w14:paraId="1DC83FF4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Oswego County Opportunities, Inc.</w:t>
      </w:r>
    </w:p>
    <w:p w14:paraId="264A26F8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 xml:space="preserve">Rural Health Network of </w:t>
      </w:r>
      <w:proofErr w:type="gramStart"/>
      <w:r w:rsidRPr="002238C4">
        <w:rPr>
          <w:rFonts w:asciiTheme="minorHAnsi" w:hAnsiTheme="minorHAnsi" w:cstheme="minorHAnsi"/>
          <w:sz w:val="22"/>
          <w:szCs w:val="22"/>
        </w:rPr>
        <w:t>South Central</w:t>
      </w:r>
      <w:proofErr w:type="gramEnd"/>
      <w:r w:rsidRPr="002238C4">
        <w:rPr>
          <w:rFonts w:asciiTheme="minorHAnsi" w:hAnsiTheme="minorHAnsi" w:cstheme="minorHAnsi"/>
          <w:sz w:val="22"/>
          <w:szCs w:val="22"/>
        </w:rPr>
        <w:t xml:space="preserve"> New York, Inc.</w:t>
      </w:r>
    </w:p>
    <w:p w14:paraId="05C5BBD5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S2AY Rural Health Network</w:t>
      </w:r>
    </w:p>
    <w:p w14:paraId="0DC395A7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Seven Valleys Health Coalition, Inc.</w:t>
      </w:r>
    </w:p>
    <w:p w14:paraId="2350CEC8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Southern Tier Health Care System, Inc.</w:t>
      </w:r>
    </w:p>
    <w:p w14:paraId="6E19A173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St. Lawrence County Health Initiative, Inc.</w:t>
      </w:r>
    </w:p>
    <w:p w14:paraId="6853ADF7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Sullivan County Public Health Services</w:t>
      </w:r>
    </w:p>
    <w:p w14:paraId="6D45B9DD" w14:textId="77777777" w:rsidR="008A010E" w:rsidRPr="002238C4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The Institute for Family Health</w:t>
      </w:r>
    </w:p>
    <w:p w14:paraId="26F84B06" w14:textId="77777777" w:rsidR="008A010E" w:rsidRDefault="008A010E" w:rsidP="008A010E">
      <w:pPr>
        <w:widowControl/>
        <w:rPr>
          <w:rFonts w:asciiTheme="minorHAnsi" w:hAnsiTheme="minorHAnsi" w:cstheme="minorHAnsi"/>
          <w:sz w:val="22"/>
          <w:szCs w:val="22"/>
        </w:rPr>
      </w:pPr>
      <w:r w:rsidRPr="002238C4">
        <w:rPr>
          <w:rFonts w:asciiTheme="minorHAnsi" w:hAnsiTheme="minorHAnsi" w:cstheme="minorHAnsi"/>
          <w:sz w:val="22"/>
          <w:szCs w:val="22"/>
        </w:rPr>
        <w:t>The Mary Imogene Bassett Hospital</w:t>
      </w:r>
    </w:p>
    <w:p w14:paraId="1E62E2D9" w14:textId="77777777" w:rsidR="00391666" w:rsidRDefault="00391666" w:rsidP="008A010E">
      <w:pPr>
        <w:widowControl/>
        <w:rPr>
          <w:rFonts w:asciiTheme="minorHAnsi" w:hAnsiTheme="minorHAnsi" w:cstheme="minorHAnsi"/>
          <w:sz w:val="22"/>
          <w:szCs w:val="22"/>
        </w:rPr>
      </w:pPr>
    </w:p>
    <w:p w14:paraId="52A5651D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2E24F1E9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5A615275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62A53209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767D73CF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45D0C5A8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753BA8CD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0CC7BA76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6548E940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392938C8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7D742625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6BE8634F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4D36AFEE" w14:textId="77777777" w:rsidR="008A010E" w:rsidRDefault="008A010E" w:rsidP="008A010E">
      <w:pPr>
        <w:widowControl/>
        <w:rPr>
          <w:rFonts w:asciiTheme="minorHAnsi" w:hAnsiTheme="minorHAnsi" w:cstheme="minorHAnsi"/>
          <w:i/>
          <w:sz w:val="22"/>
          <w:szCs w:val="22"/>
        </w:rPr>
      </w:pPr>
    </w:p>
    <w:p w14:paraId="46081C65" w14:textId="77777777" w:rsidR="008A010E" w:rsidRPr="008A010E" w:rsidRDefault="008A010E" w:rsidP="008A010E">
      <w:pPr>
        <w:widowControl/>
        <w:rPr>
          <w:rFonts w:asciiTheme="minorHAnsi" w:hAnsiTheme="minorHAnsi" w:cstheme="minorHAnsi"/>
          <w:outline/>
          <w:snapToGrid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0362DDA" w14:textId="77777777" w:rsidR="008A010E" w:rsidRPr="00110B5A" w:rsidRDefault="008A010E" w:rsidP="008A010E">
      <w:pPr>
        <w:tabs>
          <w:tab w:val="left" w:pos="4380"/>
        </w:tabs>
      </w:pPr>
    </w:p>
    <w:p w14:paraId="7989D1E5" w14:textId="77777777" w:rsidR="0065517B" w:rsidRPr="00481E92" w:rsidRDefault="0065517B"/>
    <w:sectPr w:rsidR="0065517B" w:rsidRPr="00481E92" w:rsidSect="00784BE6">
      <w:footerReference w:type="default" r:id="rId6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C87F" w14:textId="77777777" w:rsidR="00DE6EBA" w:rsidRDefault="00144B3A">
      <w:r>
        <w:separator/>
      </w:r>
    </w:p>
  </w:endnote>
  <w:endnote w:type="continuationSeparator" w:id="0">
    <w:p w14:paraId="5358BD9A" w14:textId="77777777" w:rsidR="00DE6EBA" w:rsidRDefault="0014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B20E" w14:textId="77777777" w:rsidR="002238C4" w:rsidRPr="007F6164" w:rsidRDefault="008A010E">
    <w:pPr>
      <w:pStyle w:val="Footer"/>
      <w:rPr>
        <w:rFonts w:asciiTheme="minorHAnsi" w:hAnsiTheme="minorHAnsi" w:cstheme="minorHAnsi"/>
        <w:sz w:val="18"/>
        <w:szCs w:val="18"/>
      </w:rPr>
    </w:pPr>
    <w:r w:rsidRPr="000E133B">
      <w:rPr>
        <w:rFonts w:ascii="Arial" w:hAnsi="Arial" w:cs="Arial"/>
        <w:sz w:val="22"/>
        <w:szCs w:val="22"/>
      </w:rPr>
      <w:tab/>
    </w:r>
    <w:r w:rsidRPr="000E133B">
      <w:rPr>
        <w:rFonts w:ascii="Arial" w:hAnsi="Arial" w:cs="Arial"/>
        <w:sz w:val="22"/>
        <w:szCs w:val="22"/>
      </w:rPr>
      <w:tab/>
    </w:r>
    <w:r w:rsidRPr="007F6164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25E5" w14:textId="77777777" w:rsidR="00DE6EBA" w:rsidRDefault="00144B3A">
      <w:r>
        <w:separator/>
      </w:r>
    </w:p>
  </w:footnote>
  <w:footnote w:type="continuationSeparator" w:id="0">
    <w:p w14:paraId="4275D8EE" w14:textId="77777777" w:rsidR="00DE6EBA" w:rsidRDefault="0014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0E"/>
    <w:rsid w:val="00031C90"/>
    <w:rsid w:val="00144B3A"/>
    <w:rsid w:val="002F53DE"/>
    <w:rsid w:val="00391666"/>
    <w:rsid w:val="00481E92"/>
    <w:rsid w:val="0065517B"/>
    <w:rsid w:val="00687D4F"/>
    <w:rsid w:val="008A010E"/>
    <w:rsid w:val="009524E2"/>
    <w:rsid w:val="00C61FB0"/>
    <w:rsid w:val="00DE6EBA"/>
    <w:rsid w:val="00F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5D86"/>
  <w15:chartTrackingRefBased/>
  <w15:docId w15:val="{10EF7F52-3170-4286-A5D8-0D8C0C8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0E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rsid w:val="008A0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10E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1073</Characters>
  <Application>Microsoft Office Word</Application>
  <DocSecurity>4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Marbot, Carley J (HEALTH)</dc:creator>
  <cp:keywords/>
  <dc:description/>
  <cp:lastModifiedBy>Sherrie Abate</cp:lastModifiedBy>
  <cp:revision>2</cp:revision>
  <cp:lastPrinted>2020-02-24T21:31:00Z</cp:lastPrinted>
  <dcterms:created xsi:type="dcterms:W3CDTF">2022-03-14T16:05:00Z</dcterms:created>
  <dcterms:modified xsi:type="dcterms:W3CDTF">2022-03-14T16:05:00Z</dcterms:modified>
</cp:coreProperties>
</file>