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4C1E6D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36"/>
          <w:szCs w:val="36"/>
          <w:lang w:val="en-US"/>
        </w:rPr>
      </w:pPr>
      <w:r w:rsidRPr="574C1E6D" w:rsidR="518EB651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Budget Instructions:</w:t>
      </w: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7BF8FC8F" wp14:textId="0FC6A578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574C1E6D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220160B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11818F5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574C1E6D" w:rsidR="11818F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Review </w:t>
            </w:r>
            <w:r w:rsidRPr="574C1E6D" w:rsidR="1AB8E04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xisting </w:t>
            </w:r>
            <w:r w:rsidRPr="574C1E6D" w:rsidR="09D92F3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11818F5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0DE839D0" w14:textId="18E2499E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574C1E6D" w:rsidR="037EC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Read and review existing background materials. Materials will be provided by The Office of Health Equity and Human Rights to help inform the development of the survey. Materials include: </w:t>
            </w:r>
          </w:p>
          <w:p w:rsidR="66B5BAF8" w:rsidP="574C1E6D" w:rsidRDefault="66B5BAF8" w14:paraId="215ABA9D" w14:textId="4C4F8A30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New York State Department of Health advisory board and council structure, background, other relevant training materials provided.</w:t>
            </w:r>
          </w:p>
          <w:p w:rsidR="66B5BAF8" w:rsidP="574C1E6D" w:rsidRDefault="66B5BAF8" w14:paraId="42E7431D" w14:textId="3045161F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New York State Department of Health’s Health Equity Plan, and the relationship of the Health Equity Plan to the work of advisory boards and councils.</w:t>
            </w:r>
          </w:p>
          <w:p w:rsidR="66B5BAF8" w:rsidP="574C1E6D" w:rsidRDefault="66B5BAF8" w14:paraId="337E11E2" w14:textId="3D008D73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Roles and responsibilities of the New York State Department of Health advisory boards and councils. </w:t>
            </w:r>
          </w:p>
          <w:p w:rsidR="66B5BAF8" w:rsidP="574C1E6D" w:rsidRDefault="66B5BAF8" w14:paraId="0DA917D0" w14:textId="5B836563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How decisions of New York State Department of Health advisory boards and councils impact communities in New York State.</w:t>
            </w:r>
          </w:p>
        </w:tc>
      </w:tr>
      <w:tr w:rsidR="66B5BAF8" w:rsidTr="574C1E6D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74C1E6D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74C1E6D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74C1E6D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17848B9" wp14:textId="5C8FD7F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B33DE8" wp14:textId="76C59B4F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574C1E6D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34BC2B" w14:textId="7AA38E1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574C1E6D" w:rsidR="0D9D84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0348317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</w:t>
            </w:r>
            <w:r w:rsidRPr="574C1E6D" w:rsidR="1567B8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E7C0D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7E49A06F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21D7F826" w14:textId="0B32F618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574C1E6D" w:rsidR="6F3DA02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one virtual interactive training to be delivered live on strengthening health equity-informed decision-making for New York State Department of Health’s advisory boards and councils’ members</w:t>
            </w:r>
            <w:r w:rsidRPr="574C1E6D" w:rsidR="3886C5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training should be offered in a minimum of ten sessions lasting a minimum of 90 minutes, up to three hours with the goal of a minimum of 10 participants per session. The training development must include: </w:t>
            </w:r>
            <w:r w:rsidRPr="574C1E6D" w:rsidR="3886C5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66B5BAF8" w:rsidP="574C1E6D" w:rsidRDefault="66B5BAF8" w14:paraId="41EEA648" w14:textId="26FDC09A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brief overview of the New York State Department of Health’s Health Equity Plan. How to incorporate health equity and community impact in decision-making role of advisory boards and councils. Practical tools and best practice discussions for decision-makers to incorporate health equity into decisions, bridging a theory to practice gap.</w:t>
            </w:r>
          </w:p>
          <w:p w:rsidR="66B5BAF8" w:rsidP="574C1E6D" w:rsidRDefault="66B5BAF8" w14:paraId="15B502EC" w14:textId="52F7FF77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pre-knowledge survey to be provided to participants at the start of the training. </w:t>
            </w:r>
          </w:p>
          <w:p w:rsidR="66B5BAF8" w:rsidP="574C1E6D" w:rsidRDefault="66B5BAF8" w14:paraId="07B39E3C" w14:textId="1464330F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post-knowledge survey to be provided to participants at the conclusion of the training.</w:t>
            </w:r>
          </w:p>
          <w:p w:rsidR="66B5BAF8" w:rsidP="574C1E6D" w:rsidRDefault="66B5BAF8" w14:paraId="33E96539" w14:textId="532D2AEA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Create a proposed timeline of advisory boards and councils’ live training courses to be approved by Office of Health Equity and Human Rights contract management team. </w:t>
            </w:r>
          </w:p>
          <w:p w:rsidR="66B5BAF8" w:rsidP="574C1E6D" w:rsidRDefault="66B5BAF8" w14:paraId="05A4C3CA" w14:textId="5ECFC744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Create registration links that automatically provide the live virtual meeting link to participants once signed up. </w:t>
            </w:r>
          </w:p>
          <w:p w:rsidR="66B5BAF8" w:rsidP="574C1E6D" w:rsidRDefault="66B5BAF8" w14:paraId="606BA573" w14:textId="7263018F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advisory boards and councils’ training to be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</w:t>
            </w:r>
          </w:p>
          <w:p w:rsidR="66B5BAF8" w:rsidP="574C1E6D" w:rsidRDefault="66B5BAF8" w14:paraId="303AEE2A" w14:textId="108A7DA2">
            <w:pPr>
              <w:pStyle w:val="ListParagraph"/>
              <w:widowControl w:val="1"/>
              <w:numPr>
                <w:ilvl w:val="2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Plan should include a minimum of one pre-written email and one flyer intended for advisory board and council members.   </w:t>
            </w:r>
          </w:p>
        </w:tc>
      </w:tr>
      <w:tr w:rsidR="66B5BAF8" w:rsidTr="574C1E6D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53128C82" w14:textId="2BD7AC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150C07A9" w14:textId="498937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0997F1D9" w14:textId="191DD2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756A7BD3" w14:textId="77E6309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$ Amount </w:t>
            </w:r>
          </w:p>
        </w:tc>
      </w:tr>
      <w:tr w:rsidR="66B5BAF8" w:rsidTr="574C1E6D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FC34785" w14:textId="498F627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50FB4C03" w14:textId="34C742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60A8C084" w14:textId="48B9468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4017306F" w14:textId="2DD862E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74C1E6D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02BDC9A6" w14:textId="5E4B9AF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36102C96" w14:textId="7376DF0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655DF2F" w14:textId="33DAF6E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55CDF44" w14:textId="11AFE2D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74C1E6D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74C1E6D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58C3740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DEB4CB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 Delivery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574C1E6D" w:rsidRDefault="66B5BAF8" w14:paraId="3FC0D01F" w14:textId="6A90FA2C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56AF3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Deliver a minimum of ten virtual interactive advisory boards and council training(s) building on health equity and community engagement principles</w:t>
            </w:r>
            <w:r w:rsidRPr="574C1E6D" w:rsidR="56AF35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6B5BAF8" w:rsidP="574C1E6D" w:rsidRDefault="66B5BAF8" w14:paraId="39B311C0" w14:textId="16B414BA">
            <w:pPr>
              <w:pStyle w:val="ListParagraph"/>
              <w:widowControl w:val="1"/>
              <w:numPr>
                <w:ilvl w:val="1"/>
                <w:numId w:val="21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6AF3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Ensure the trainings include the distribution of both pre-and post-knowledge surveys.</w:t>
            </w:r>
          </w:p>
        </w:tc>
      </w:tr>
      <w:tr w:rsidR="66B5BAF8" w:rsidTr="574C1E6D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74C1E6D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74C1E6D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485525A0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74C1E6D" w:rsidR="31CEEF8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514B1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Asynchronous Training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58446079" w14:textId="348D93E2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74C1E6D" w:rsidR="77D4612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4C34B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 the same training created for the live training, record one asynchronous training for future use.</w:t>
            </w:r>
          </w:p>
          <w:p w:rsidR="66B5BAF8" w:rsidP="574C1E6D" w:rsidRDefault="66B5BAF8" w14:paraId="296640A3" w14:textId="355DD503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Provide the recorded training and pertinent materials (PowerPoint and/or 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accompanying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handouts) to the contract management team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</w:p>
        </w:tc>
      </w:tr>
      <w:tr w:rsidR="66B5BAF8" w:rsidTr="574C1E6D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74C1E6D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3AEA50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34F2DAD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8ABC15A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574C1E6D" w:rsidTr="574C1E6D" w14:paraId="633E2D28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B969AF" w14:textId="483D8814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74C1E6D" w:rsidR="7E0CB0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38817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574C1E6D" w:rsidP="574C1E6D" w:rsidRDefault="574C1E6D" w14:paraId="40CD0CD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574C1E6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4C1E6D" w:rsidP="574C1E6D" w:rsidRDefault="574C1E6D" w14:paraId="4E915D9C" w14:textId="29D8DFB3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74C1E6D" w:rsidR="3BE40DE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Office of Health Equity and Human Rights. The report should include:</w:t>
            </w:r>
          </w:p>
          <w:p w:rsidR="2097B39F" w:rsidP="574C1E6D" w:rsidRDefault="2097B39F" w14:paraId="22356ABB" w14:textId="09F03A08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written evaluation of the effectiveness of the advisory boards and councils’ trainings.</w:t>
            </w:r>
          </w:p>
          <w:p w:rsidR="2097B39F" w:rsidP="574C1E6D" w:rsidRDefault="2097B39F" w14:paraId="64508243" w14:textId="09DF034C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All raw data from 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post-training surveys attached. </w:t>
            </w:r>
          </w:p>
          <w:p w:rsidR="2097B39F" w:rsidP="574C1E6D" w:rsidRDefault="2097B39F" w14:paraId="75D59E33" w14:textId="694B89C3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Analysis of data from pre-training and post-training surveys.</w:t>
            </w:r>
          </w:p>
          <w:p w:rsidR="2097B39F" w:rsidP="574C1E6D" w:rsidRDefault="2097B39F" w14:paraId="4F285080" w14:textId="27695FD8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Feedback from participants on the trainings.</w:t>
            </w:r>
          </w:p>
          <w:p w:rsidR="2097B39F" w:rsidP="574C1E6D" w:rsidRDefault="2097B39F" w14:paraId="64566DD6" w14:textId="2CC50C57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follow-up trainings.</w:t>
            </w:r>
          </w:p>
        </w:tc>
      </w:tr>
      <w:tr w:rsidR="574C1E6D" w:rsidTr="574C1E6D" w14:paraId="4839E16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E70CC8" w14:textId="78CB8C7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6A71885" w14:textId="5017829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769A1A0" w14:textId="5AB8EE3B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BD88FCF" w14:textId="25E4AFB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574C1E6D" w:rsidTr="574C1E6D" w14:paraId="380CE0D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7CE7E7" w14:textId="68D92EE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57FDAC" w14:textId="6E94FB2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D581EB" w14:textId="24853FB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7D249FE" w14:textId="2E0606C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7BFBE57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D546D0F" w14:textId="457FAF1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8FB49E" w14:textId="5F06B68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9CB25C4" w14:textId="7B82E7B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4A82544" w14:textId="6D87427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5BE6296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74FDC16" w14:textId="2FFD858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E39345B" w14:textId="7E847EF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D1CEC5E" w14:textId="25EE87B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8C2433D" w14:textId="42A31FC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66BC37E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16C9EB7" w14:textId="7B0E181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866CD11" w14:textId="291F3EE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D6DA18" w14:textId="13B0F0A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0566610" w14:textId="43F9D96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1CAF817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B0EABB" w14:textId="00175C9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B34F72D" w14:textId="1CA3E5E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7059F3F" w14:textId="70CC1C8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1CC31A0" w14:textId="1EDEB6A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2D7BF84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6FFB69A" w14:textId="7D01057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D1A08BC" w14:textId="7BEA153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11D5F53" w14:textId="3C860F5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FB58FF4" w14:textId="189AA85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361D1FA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4A629EE" w14:textId="39C460A8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A46B96C" w14:textId="7FB42F2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DCD9426" w14:textId="3DFD0D2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13CC9D2" w14:textId="2065A9F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082EB51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354BC1" w14:textId="375AA1A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F34F7D0" w14:textId="44F5D59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B97DB59" w14:textId="3BE127B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3F10323" w14:textId="1BFE131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784DA1D8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AC08A20" w14:textId="32DC5A4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DF5B14A" w14:textId="147109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E4EC9A3" w14:textId="3BEF219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BB91619" w14:textId="320BCB0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574C1E6D" w:rsidTr="574C1E6D" w14:paraId="6740843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F0C3552" w14:textId="6746A44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7397846" w14:textId="4F975E1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484BA8C" w14:textId="1BC77B4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C746BF" w14:textId="4D482F3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1AC2B72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FE9F257" w14:textId="1DBD49B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481CD98" w14:textId="7EE7F5D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0EDD79" w14:textId="607C070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E59165F" w14:textId="796317B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71AE1F23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75577C" w14:textId="330C2B0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339841" w14:textId="3228B8C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9552D44" w14:textId="3FD7EB0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B269308" w14:textId="0C2AFD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74C1E6D" w14:paraId="15E952C8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618637C" w14:textId="3CA6E6D5">
            <w:pPr>
              <w:bidi w:val="0"/>
              <w:spacing w:before="0" w:beforeAutospacing="off" w:after="0" w:afterAutospacing="off"/>
              <w:jc w:val="right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92A73B" w14:textId="781E33C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521C5FC" wp14:paraId="7A4E566C" wp14:textId="4A579AB5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574C1E6D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593A3B6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Budget Period: 03/01/26 – 07/31/26</w:t>
            </w:r>
          </w:p>
        </w:tc>
      </w:tr>
      <w:tr w:rsidR="66B5BAF8" w:rsidTr="574C1E6D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574C1E6D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574C1E6D" w:rsidTr="574C1E6D" w14:paraId="15E4BC0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21B347DB" w14:textId="34DBB755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Deliverable 6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098AEA20" w14:textId="5D86D39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6885"/>
      <w:gridCol w:w="2592"/>
    </w:tblGrid>
    <w:tr w:rsidR="66B5BAF8" w:rsidTr="574C1E6D" w14:paraId="04E83A66">
      <w:trPr>
        <w:trHeight w:val="300"/>
      </w:trPr>
      <w:tc>
        <w:tcPr>
          <w:tcW w:w="6885" w:type="dxa"/>
          <w:tcMar/>
        </w:tcPr>
        <w:p w:rsidR="66B5BAF8" w:rsidP="574C1E6D" w:rsidRDefault="66B5BAF8" w14:paraId="4CF59241" w14:textId="697549A8">
          <w:pPr>
            <w:pStyle w:val="Header"/>
            <w:keepNext w:val="1"/>
            <w:widowControl w:val="0"/>
            <w:bidi w:val="0"/>
            <w:ind/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Attachment 3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d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: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Component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D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Advisory Boards and Council Member Training</w:t>
          </w:r>
          <w:r w:rsidRPr="574C1E6D" w:rsidR="574C1E6D">
            <w:rPr>
              <w:rFonts w:ascii="Calibri" w:hAnsi="Calibri" w:eastAsia="Calibri" w:cs="Calibri"/>
              <w:b w:val="0"/>
              <w:bCs w:val="0"/>
              <w:noProof w:val="0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Budget Template</w:t>
          </w:r>
          <w:r w:rsidRPr="574C1E6D" w:rsidR="574C1E6D"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  <w:t xml:space="preserve"> </w:t>
          </w:r>
        </w:p>
      </w:tc>
      <w:tc>
        <w:tcPr>
          <w:tcW w:w="2592" w:type="dxa"/>
          <w:tcMar/>
        </w:tcPr>
        <w:p w:rsidR="66B5BAF8" w:rsidP="574C1E6D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2"/>
              <w:szCs w:val="22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7df81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006361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af7f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f0c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48f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c29efa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3483179"/>
    <w:rsid w:val="037EC763"/>
    <w:rsid w:val="047EBDC5"/>
    <w:rsid w:val="057C3C24"/>
    <w:rsid w:val="05F9F79B"/>
    <w:rsid w:val="06157220"/>
    <w:rsid w:val="06157220"/>
    <w:rsid w:val="063F1C86"/>
    <w:rsid w:val="068331A6"/>
    <w:rsid w:val="068331A6"/>
    <w:rsid w:val="079BD8C0"/>
    <w:rsid w:val="0923FDF7"/>
    <w:rsid w:val="09D92F3F"/>
    <w:rsid w:val="0AE42435"/>
    <w:rsid w:val="0BC7E49E"/>
    <w:rsid w:val="0C75803C"/>
    <w:rsid w:val="0CF8D486"/>
    <w:rsid w:val="0D93CD32"/>
    <w:rsid w:val="0D9D84D0"/>
    <w:rsid w:val="0E970DD5"/>
    <w:rsid w:val="0FD9F2FB"/>
    <w:rsid w:val="0FD9F2FB"/>
    <w:rsid w:val="101D4467"/>
    <w:rsid w:val="10AE3087"/>
    <w:rsid w:val="11818F53"/>
    <w:rsid w:val="12860EEB"/>
    <w:rsid w:val="1388173C"/>
    <w:rsid w:val="1514B1D6"/>
    <w:rsid w:val="1567B821"/>
    <w:rsid w:val="167A609E"/>
    <w:rsid w:val="16F21F92"/>
    <w:rsid w:val="174189DC"/>
    <w:rsid w:val="174189DC"/>
    <w:rsid w:val="17424FE6"/>
    <w:rsid w:val="1748FCAF"/>
    <w:rsid w:val="18307C0D"/>
    <w:rsid w:val="19463D36"/>
    <w:rsid w:val="1A66A322"/>
    <w:rsid w:val="1AB8E047"/>
    <w:rsid w:val="1B3763FA"/>
    <w:rsid w:val="1CAC9CFE"/>
    <w:rsid w:val="1CDAC923"/>
    <w:rsid w:val="1DA55F01"/>
    <w:rsid w:val="1DEB4CBB"/>
    <w:rsid w:val="1E7C0DB3"/>
    <w:rsid w:val="1E9F54BF"/>
    <w:rsid w:val="20477231"/>
    <w:rsid w:val="2097B39F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D94907"/>
    <w:rsid w:val="27C7E47F"/>
    <w:rsid w:val="280039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BED6A5"/>
    <w:rsid w:val="2D2693A9"/>
    <w:rsid w:val="2D5AE43E"/>
    <w:rsid w:val="30413351"/>
    <w:rsid w:val="31781FB5"/>
    <w:rsid w:val="31CEEF84"/>
    <w:rsid w:val="32AE4366"/>
    <w:rsid w:val="32F34E7F"/>
    <w:rsid w:val="32F34E7F"/>
    <w:rsid w:val="33DF8FEB"/>
    <w:rsid w:val="3444C941"/>
    <w:rsid w:val="3521C5FC"/>
    <w:rsid w:val="357F7DF6"/>
    <w:rsid w:val="363C6E2E"/>
    <w:rsid w:val="3662D701"/>
    <w:rsid w:val="378BFD3B"/>
    <w:rsid w:val="37E21E06"/>
    <w:rsid w:val="3886C54C"/>
    <w:rsid w:val="38ABC15A"/>
    <w:rsid w:val="38E921B0"/>
    <w:rsid w:val="39C43C32"/>
    <w:rsid w:val="3A43D90D"/>
    <w:rsid w:val="3ABA82EC"/>
    <w:rsid w:val="3AEA5806"/>
    <w:rsid w:val="3B5B8462"/>
    <w:rsid w:val="3B8008B5"/>
    <w:rsid w:val="3BB49C5C"/>
    <w:rsid w:val="3BE40DEA"/>
    <w:rsid w:val="3C927D92"/>
    <w:rsid w:val="3CC8FB45"/>
    <w:rsid w:val="3D738974"/>
    <w:rsid w:val="3D75118A"/>
    <w:rsid w:val="3F33203D"/>
    <w:rsid w:val="4162B341"/>
    <w:rsid w:val="41BDD726"/>
    <w:rsid w:val="42457195"/>
    <w:rsid w:val="42695253"/>
    <w:rsid w:val="427681B3"/>
    <w:rsid w:val="4279008A"/>
    <w:rsid w:val="43716866"/>
    <w:rsid w:val="43B25C26"/>
    <w:rsid w:val="45CA7B9F"/>
    <w:rsid w:val="45F06736"/>
    <w:rsid w:val="47863B6B"/>
    <w:rsid w:val="483DBD0B"/>
    <w:rsid w:val="485EFA74"/>
    <w:rsid w:val="4863FD91"/>
    <w:rsid w:val="48901E8F"/>
    <w:rsid w:val="498F97DB"/>
    <w:rsid w:val="49B1850E"/>
    <w:rsid w:val="49B37CB4"/>
    <w:rsid w:val="4ACC1056"/>
    <w:rsid w:val="4BE84B04"/>
    <w:rsid w:val="4C32CB8F"/>
    <w:rsid w:val="4C34BA03"/>
    <w:rsid w:val="4D385561"/>
    <w:rsid w:val="4D70967F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6AF3508"/>
    <w:rsid w:val="574C1E6D"/>
    <w:rsid w:val="581266C6"/>
    <w:rsid w:val="59827FFA"/>
    <w:rsid w:val="5A83D9A5"/>
    <w:rsid w:val="5A8942B1"/>
    <w:rsid w:val="5BA6BB38"/>
    <w:rsid w:val="5BB510E5"/>
    <w:rsid w:val="5BC28A6A"/>
    <w:rsid w:val="5F9B2B12"/>
    <w:rsid w:val="615BCFB4"/>
    <w:rsid w:val="658752ED"/>
    <w:rsid w:val="6608F1DB"/>
    <w:rsid w:val="668B75CB"/>
    <w:rsid w:val="66B5BAF8"/>
    <w:rsid w:val="66CD38B1"/>
    <w:rsid w:val="67C0E3F0"/>
    <w:rsid w:val="6A10EB1A"/>
    <w:rsid w:val="6B4AB959"/>
    <w:rsid w:val="6C727671"/>
    <w:rsid w:val="6D4CC140"/>
    <w:rsid w:val="6D66598A"/>
    <w:rsid w:val="6D82A5EF"/>
    <w:rsid w:val="6E389AD5"/>
    <w:rsid w:val="6E930650"/>
    <w:rsid w:val="6F3DA025"/>
    <w:rsid w:val="6F6B262E"/>
    <w:rsid w:val="6FC7827C"/>
    <w:rsid w:val="6FCF79AE"/>
    <w:rsid w:val="72291277"/>
    <w:rsid w:val="72EA484E"/>
    <w:rsid w:val="73726D5A"/>
    <w:rsid w:val="73FC0983"/>
    <w:rsid w:val="741CE478"/>
    <w:rsid w:val="749E6FB6"/>
    <w:rsid w:val="758BE803"/>
    <w:rsid w:val="75C8E264"/>
    <w:rsid w:val="77D46122"/>
    <w:rsid w:val="77E3DF39"/>
    <w:rsid w:val="7A995DD4"/>
    <w:rsid w:val="7E0CB0ED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2026-05-18T13:45:57.4424799Z</dcterms:modified>
  <dc:creator>Tracy, Megan (HEALTH)</dc:creator>
  <lastModifiedBy>Tracy, Megan (HEALTH)</lastModifiedBy>
</coreProperties>
</file>